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93995" w14:textId="77777777" w:rsidR="006D6583" w:rsidRDefault="006D6583" w:rsidP="0057253A">
      <w:pPr>
        <w:pStyle w:val="Title"/>
        <w:spacing w:line="276" w:lineRule="auto"/>
        <w:jc w:val="left"/>
        <w:rPr>
          <w:i/>
          <w:color w:val="365F91" w:themeColor="accent1" w:themeShade="BF"/>
          <w:sz w:val="40"/>
          <w:szCs w:val="40"/>
          <w:lang w:val="en-GB"/>
        </w:rPr>
      </w:pPr>
    </w:p>
    <w:p w14:paraId="44C8F1FA" w14:textId="0F6B502B" w:rsidR="006D6583" w:rsidRDefault="006D6583" w:rsidP="0057253A">
      <w:pPr>
        <w:pStyle w:val="NormalWeb"/>
        <w:spacing w:before="0" w:beforeAutospacing="0" w:after="0" w:afterAutospacing="0" w:line="276" w:lineRule="auto"/>
        <w:jc w:val="center"/>
        <w:rPr>
          <w:rFonts w:asciiTheme="majorHAnsi" w:hAnsiTheme="majorHAnsi"/>
          <w:b/>
          <w:color w:val="365F91" w:themeColor="accent1" w:themeShade="BF"/>
          <w:sz w:val="32"/>
          <w:szCs w:val="32"/>
          <w:lang w:val="en-US"/>
        </w:rPr>
      </w:pPr>
      <w:r w:rsidRPr="006D6583">
        <w:rPr>
          <w:rFonts w:ascii="Times New Roman" w:hAnsi="Times New Roman"/>
          <w:b/>
          <w:noProof/>
          <w:color w:val="365F91" w:themeColor="accent1" w:themeShade="BF"/>
        </w:rPr>
        <w:drawing>
          <wp:anchor distT="0" distB="0" distL="114300" distR="114300" simplePos="0" relativeHeight="251668480" behindDoc="1" locked="0" layoutInCell="1" allowOverlap="1" wp14:anchorId="7C0C3D22" wp14:editId="40DDED10">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p>
    <w:p w14:paraId="6DDB8152" w14:textId="42219B6F" w:rsidR="006D6583" w:rsidRPr="001C20D6" w:rsidRDefault="006D6583" w:rsidP="0057253A">
      <w:pPr>
        <w:pStyle w:val="NormalWeb"/>
        <w:spacing w:before="0" w:beforeAutospacing="0" w:after="0" w:afterAutospacing="0" w:line="276" w:lineRule="auto"/>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57253A">
      <w:pPr>
        <w:pStyle w:val="Header"/>
        <w:tabs>
          <w:tab w:val="clear" w:pos="4536"/>
          <w:tab w:val="clear" w:pos="9072"/>
        </w:tabs>
        <w:spacing w:line="276" w:lineRule="auto"/>
        <w:jc w:val="center"/>
        <w:rPr>
          <w:rFonts w:ascii="Arial" w:eastAsiaTheme="minorHAnsi" w:hAnsi="Arial" w:cs="Arial"/>
          <w:b/>
          <w:sz w:val="28"/>
          <w:szCs w:val="28"/>
          <w:lang w:val="en-CA" w:eastAsia="en-US"/>
        </w:rPr>
      </w:pPr>
    </w:p>
    <w:p w14:paraId="4FB95304" w14:textId="00EAA00E" w:rsidR="00CF4122" w:rsidRDefault="00CF4122" w:rsidP="0057253A">
      <w:pPr>
        <w:pStyle w:val="Header"/>
        <w:tabs>
          <w:tab w:val="clear" w:pos="4536"/>
          <w:tab w:val="clear" w:pos="9072"/>
        </w:tabs>
        <w:spacing w:line="276" w:lineRule="auto"/>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40AFCF9" w14:textId="12F3E7EA" w:rsidR="005D455A" w:rsidRPr="001C20D6" w:rsidRDefault="005D455A" w:rsidP="0057253A">
      <w:pPr>
        <w:pStyle w:val="Header"/>
        <w:tabs>
          <w:tab w:val="clear" w:pos="4536"/>
          <w:tab w:val="clear" w:pos="9072"/>
        </w:tabs>
        <w:spacing w:line="276" w:lineRule="auto"/>
        <w:jc w:val="center"/>
        <w:rPr>
          <w:rFonts w:ascii="Arial" w:eastAsiaTheme="minorHAnsi" w:hAnsi="Arial" w:cs="Arial"/>
          <w:b/>
          <w:sz w:val="28"/>
          <w:szCs w:val="28"/>
          <w:lang w:val="en-CA" w:eastAsia="en-US"/>
        </w:rPr>
      </w:pPr>
      <w:r>
        <w:rPr>
          <w:rFonts w:ascii="Arial" w:eastAsiaTheme="minorHAnsi" w:hAnsi="Arial" w:cs="Arial"/>
          <w:b/>
          <w:sz w:val="28"/>
          <w:szCs w:val="28"/>
          <w:lang w:val="en-CA" w:eastAsia="en-US"/>
        </w:rPr>
        <w:t>Trainee in administration and procurement</w:t>
      </w:r>
    </w:p>
    <w:p w14:paraId="47F98D5D" w14:textId="20B0D4FA" w:rsidR="006D6583" w:rsidRDefault="006D6583" w:rsidP="0057253A">
      <w:pPr>
        <w:pStyle w:val="Header"/>
        <w:tabs>
          <w:tab w:val="clear" w:pos="4536"/>
          <w:tab w:val="clear" w:pos="9072"/>
        </w:tabs>
        <w:spacing w:line="276" w:lineRule="auto"/>
        <w:jc w:val="center"/>
        <w:rPr>
          <w:rFonts w:asciiTheme="majorHAnsi" w:hAnsiTheme="majorHAnsi"/>
          <w:b/>
          <w:sz w:val="28"/>
          <w:szCs w:val="28"/>
          <w:lang w:val="en-US"/>
        </w:rPr>
      </w:pPr>
    </w:p>
    <w:p w14:paraId="3FB4BBB3" w14:textId="299A33FC" w:rsidR="008D3543" w:rsidRPr="00413207" w:rsidRDefault="008D3543" w:rsidP="0057253A">
      <w:pPr>
        <w:shd w:val="clear" w:color="auto" w:fill="D9D9D9"/>
        <w:spacing w:after="120" w:line="276" w:lineRule="auto"/>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186EE21A" w14:textId="0AD97AD7" w:rsidR="008D3543" w:rsidRPr="008D3543" w:rsidRDefault="008D3543" w:rsidP="0057253A">
      <w:pPr>
        <w:spacing w:after="120" w:line="276" w:lineRule="auto"/>
        <w:rPr>
          <w:rFonts w:asciiTheme="minorHAnsi" w:hAnsiTheme="minorHAnsi"/>
          <w:b/>
          <w:lang w:val="en-US"/>
        </w:rPr>
      </w:pPr>
      <w:r w:rsidRPr="008D3543">
        <w:rPr>
          <w:rFonts w:asciiTheme="minorHAnsi" w:hAnsiTheme="minorHAnsi"/>
          <w:b/>
          <w:lang w:val="en-US"/>
        </w:rPr>
        <w:t>Duration:</w:t>
      </w:r>
      <w:r w:rsidR="009E6520">
        <w:rPr>
          <w:rFonts w:asciiTheme="minorHAnsi" w:hAnsiTheme="minorHAnsi"/>
          <w:b/>
          <w:lang w:val="en-US"/>
        </w:rPr>
        <w:t xml:space="preserve"> </w:t>
      </w:r>
      <w:r w:rsidR="009E6520" w:rsidRPr="009E6520">
        <w:rPr>
          <w:rFonts w:asciiTheme="minorHAnsi" w:hAnsiTheme="minorHAnsi"/>
          <w:lang w:val="en-US"/>
        </w:rPr>
        <w:t>12 months</w:t>
      </w:r>
    </w:p>
    <w:p w14:paraId="70E4AD9A" w14:textId="51811E40" w:rsidR="008D3543" w:rsidRPr="008D3543" w:rsidRDefault="008D3543" w:rsidP="0057253A">
      <w:pPr>
        <w:spacing w:after="120" w:line="276" w:lineRule="auto"/>
        <w:rPr>
          <w:rFonts w:asciiTheme="minorHAnsi" w:hAnsiTheme="minorHAnsi"/>
          <w:b/>
          <w:lang w:val="en-US"/>
        </w:rPr>
      </w:pPr>
      <w:r w:rsidRPr="008D3543">
        <w:rPr>
          <w:rFonts w:asciiTheme="minorHAnsi" w:hAnsiTheme="minorHAnsi"/>
          <w:b/>
          <w:lang w:val="en-US"/>
        </w:rPr>
        <w:t xml:space="preserve">Location: </w:t>
      </w:r>
      <w:r w:rsidR="004547EB" w:rsidRPr="004547EB">
        <w:rPr>
          <w:rFonts w:asciiTheme="minorHAnsi" w:hAnsiTheme="minorHAnsi"/>
          <w:lang w:val="en-US"/>
        </w:rPr>
        <w:t>A</w:t>
      </w:r>
      <w:r w:rsidR="00DE05B2" w:rsidRPr="004547EB">
        <w:rPr>
          <w:rFonts w:asciiTheme="minorHAnsi" w:hAnsiTheme="minorHAnsi"/>
          <w:lang w:val="en-US"/>
        </w:rPr>
        <w:t xml:space="preserve"> </w:t>
      </w:r>
      <w:r w:rsidR="004547EB">
        <w:rPr>
          <w:rFonts w:asciiTheme="minorHAnsi" w:hAnsiTheme="minorHAnsi"/>
          <w:lang w:val="en-US"/>
        </w:rPr>
        <w:t xml:space="preserve">regional </w:t>
      </w:r>
      <w:r w:rsidR="00DE05B2" w:rsidRPr="004547EB">
        <w:rPr>
          <w:rFonts w:asciiTheme="minorHAnsi" w:hAnsiTheme="minorHAnsi"/>
          <w:lang w:val="en-US"/>
        </w:rPr>
        <w:t>Field Office</w:t>
      </w:r>
      <w:r w:rsidR="004547EB">
        <w:rPr>
          <w:rFonts w:asciiTheme="minorHAnsi" w:hAnsiTheme="minorHAnsi"/>
          <w:lang w:val="en-US"/>
        </w:rPr>
        <w:t xml:space="preserve"> of UNESCO </w:t>
      </w:r>
    </w:p>
    <w:p w14:paraId="271FFE04" w14:textId="2C8F1589" w:rsidR="008D3543" w:rsidRPr="008D3543" w:rsidRDefault="00D77EF2" w:rsidP="0057253A">
      <w:pPr>
        <w:spacing w:after="120" w:line="276" w:lineRule="auto"/>
        <w:rPr>
          <w:rFonts w:asciiTheme="minorHAnsi" w:hAnsiTheme="minorHAnsi"/>
          <w:b/>
          <w:lang w:val="en-US"/>
        </w:rPr>
      </w:pPr>
      <w:r>
        <w:rPr>
          <w:rFonts w:asciiTheme="minorHAnsi" w:hAnsiTheme="minorHAnsi"/>
          <w:b/>
          <w:lang w:val="en-US"/>
        </w:rPr>
        <w:t>Supervisor:</w:t>
      </w:r>
      <w:r w:rsidR="008D3543" w:rsidRPr="008D3543">
        <w:rPr>
          <w:rFonts w:asciiTheme="minorHAnsi" w:hAnsiTheme="minorHAnsi"/>
          <w:b/>
          <w:lang w:val="en-US"/>
        </w:rPr>
        <w:t xml:space="preserve"> </w:t>
      </w:r>
      <w:r w:rsidR="009E6520">
        <w:rPr>
          <w:rFonts w:asciiTheme="minorHAnsi" w:hAnsiTheme="minorHAnsi"/>
          <w:b/>
          <w:lang w:val="en-US"/>
        </w:rPr>
        <w:t xml:space="preserve"> </w:t>
      </w:r>
      <w:r w:rsidR="00DE05B2">
        <w:rPr>
          <w:rFonts w:asciiTheme="minorHAnsi" w:hAnsiTheme="minorHAnsi"/>
          <w:b/>
          <w:lang w:val="en-US"/>
        </w:rPr>
        <w:t xml:space="preserve">Administrative Officer </w:t>
      </w:r>
    </w:p>
    <w:p w14:paraId="1D70976F" w14:textId="1BC91A93" w:rsidR="008D3543" w:rsidRPr="00D77EF2" w:rsidRDefault="008D3543" w:rsidP="0057253A">
      <w:pPr>
        <w:pStyle w:val="Header"/>
        <w:tabs>
          <w:tab w:val="clear" w:pos="4536"/>
          <w:tab w:val="clear" w:pos="9072"/>
        </w:tabs>
        <w:spacing w:line="276" w:lineRule="auto"/>
        <w:jc w:val="center"/>
        <w:rPr>
          <w:rFonts w:asciiTheme="majorHAnsi" w:hAnsiTheme="majorHAnsi"/>
          <w:b/>
          <w:sz w:val="6"/>
          <w:szCs w:val="28"/>
          <w:lang w:val="en-US"/>
        </w:rPr>
      </w:pPr>
    </w:p>
    <w:p w14:paraId="13E7E356" w14:textId="0FDB8A20" w:rsidR="008D3543" w:rsidRPr="00413207" w:rsidRDefault="008D3543" w:rsidP="0057253A">
      <w:pPr>
        <w:shd w:val="clear" w:color="auto" w:fill="D9D9D9"/>
        <w:spacing w:after="120" w:line="276" w:lineRule="auto"/>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30601C4B" w14:textId="20E4AF24" w:rsidR="008D3543" w:rsidRPr="000A5CF4" w:rsidRDefault="009E6520" w:rsidP="000A5CF4">
      <w:pPr>
        <w:pStyle w:val="ListParagraph"/>
        <w:numPr>
          <w:ilvl w:val="0"/>
          <w:numId w:val="2"/>
        </w:numPr>
        <w:spacing w:after="120" w:line="276" w:lineRule="auto"/>
        <w:jc w:val="both"/>
        <w:rPr>
          <w:rFonts w:asciiTheme="minorHAnsi" w:hAnsiTheme="minorHAnsi"/>
          <w:lang w:val="en-US"/>
        </w:rPr>
      </w:pPr>
      <w:r w:rsidRPr="000A5CF4">
        <w:rPr>
          <w:rFonts w:asciiTheme="minorHAnsi" w:hAnsiTheme="minorHAnsi"/>
          <w:lang w:val="en-US"/>
        </w:rPr>
        <w:t xml:space="preserve">Support </w:t>
      </w:r>
      <w:r w:rsidR="000C5B77" w:rsidRPr="000A5CF4">
        <w:rPr>
          <w:rFonts w:asciiTheme="minorHAnsi" w:hAnsiTheme="minorHAnsi"/>
          <w:lang w:val="en-US"/>
        </w:rPr>
        <w:t xml:space="preserve">procurement </w:t>
      </w:r>
      <w:r w:rsidRPr="000A5CF4">
        <w:rPr>
          <w:rFonts w:asciiTheme="minorHAnsi" w:hAnsiTheme="minorHAnsi"/>
          <w:lang w:val="en-US"/>
        </w:rPr>
        <w:t xml:space="preserve">and purchasing of goods and services for projects and </w:t>
      </w:r>
      <w:proofErr w:type="spellStart"/>
      <w:r w:rsidRPr="000A5CF4">
        <w:rPr>
          <w:rFonts w:asciiTheme="minorHAnsi" w:hAnsiTheme="minorHAnsi"/>
          <w:lang w:val="en-US"/>
        </w:rPr>
        <w:t>programmes</w:t>
      </w:r>
      <w:proofErr w:type="spellEnd"/>
      <w:r w:rsidR="000C5B77" w:rsidRPr="000A5CF4">
        <w:rPr>
          <w:rFonts w:asciiTheme="minorHAnsi" w:hAnsiTheme="minorHAnsi"/>
          <w:lang w:val="en-US"/>
        </w:rPr>
        <w:t xml:space="preserve"> in line</w:t>
      </w:r>
      <w:r w:rsidRPr="000A5CF4">
        <w:rPr>
          <w:rFonts w:asciiTheme="minorHAnsi" w:hAnsiTheme="minorHAnsi"/>
          <w:lang w:val="en-US"/>
        </w:rPr>
        <w:t xml:space="preserve"> with organizational rules, regulations, policies and procedures</w:t>
      </w:r>
      <w:r w:rsidR="000C5B77" w:rsidRPr="000A5CF4">
        <w:rPr>
          <w:rFonts w:asciiTheme="minorHAnsi" w:hAnsiTheme="minorHAnsi"/>
          <w:lang w:val="en-US"/>
        </w:rPr>
        <w:t xml:space="preserve"> and establishment of long-term agreements</w:t>
      </w:r>
      <w:r w:rsidRPr="000A5CF4">
        <w:rPr>
          <w:rFonts w:asciiTheme="minorHAnsi" w:hAnsiTheme="minorHAnsi"/>
          <w:lang w:val="en-US"/>
        </w:rPr>
        <w:t>; review</w:t>
      </w:r>
      <w:r w:rsidR="000C5B77" w:rsidRPr="000A5CF4">
        <w:rPr>
          <w:rFonts w:asciiTheme="minorHAnsi" w:hAnsiTheme="minorHAnsi"/>
          <w:lang w:val="en-US"/>
        </w:rPr>
        <w:t xml:space="preserve"> list of providers</w:t>
      </w:r>
      <w:r w:rsidRPr="000A5CF4">
        <w:rPr>
          <w:rFonts w:asciiTheme="minorHAnsi" w:hAnsiTheme="minorHAnsi"/>
          <w:lang w:val="en-US"/>
        </w:rPr>
        <w:t xml:space="preserve"> and </w:t>
      </w:r>
      <w:r w:rsidR="000C5B77" w:rsidRPr="000A5CF4">
        <w:rPr>
          <w:rFonts w:asciiTheme="minorHAnsi" w:hAnsiTheme="minorHAnsi"/>
          <w:lang w:val="en-US"/>
        </w:rPr>
        <w:t xml:space="preserve">expand their reach; develop </w:t>
      </w:r>
      <w:r w:rsidR="0057253A" w:rsidRPr="000A5CF4">
        <w:rPr>
          <w:rFonts w:asciiTheme="minorHAnsi" w:hAnsiTheme="minorHAnsi"/>
          <w:lang w:val="en-US"/>
        </w:rPr>
        <w:t>terms</w:t>
      </w:r>
      <w:r w:rsidRPr="000A5CF4">
        <w:rPr>
          <w:rFonts w:asciiTheme="minorHAnsi" w:hAnsiTheme="minorHAnsi"/>
          <w:lang w:val="en-US"/>
        </w:rPr>
        <w:t xml:space="preserve"> of reference, specification and evaluation</w:t>
      </w:r>
      <w:r w:rsidR="000C5B77" w:rsidRPr="000A5CF4">
        <w:rPr>
          <w:rFonts w:asciiTheme="minorHAnsi" w:hAnsiTheme="minorHAnsi"/>
          <w:lang w:val="en-US"/>
        </w:rPr>
        <w:t xml:space="preserve"> criteria and participate in evaluation of request for proposals/quotations</w:t>
      </w:r>
      <w:r w:rsidRPr="000A5CF4">
        <w:rPr>
          <w:rFonts w:asciiTheme="minorHAnsi" w:hAnsiTheme="minorHAnsi"/>
          <w:lang w:val="en-US"/>
        </w:rPr>
        <w:t>.</w:t>
      </w:r>
    </w:p>
    <w:p w14:paraId="5ABA8491" w14:textId="4426C7FC" w:rsidR="000C5B77" w:rsidRDefault="000C5B77" w:rsidP="000A5CF4">
      <w:pPr>
        <w:pStyle w:val="ListParagraph"/>
        <w:numPr>
          <w:ilvl w:val="0"/>
          <w:numId w:val="2"/>
        </w:numPr>
        <w:spacing w:after="120" w:line="276" w:lineRule="auto"/>
        <w:jc w:val="both"/>
        <w:rPr>
          <w:rFonts w:asciiTheme="minorHAnsi" w:hAnsiTheme="minorHAnsi"/>
          <w:lang w:val="en-US"/>
        </w:rPr>
      </w:pPr>
      <w:r w:rsidRPr="009E6520">
        <w:rPr>
          <w:rFonts w:asciiTheme="minorHAnsi" w:hAnsiTheme="minorHAnsi"/>
          <w:lang w:val="en-US"/>
        </w:rPr>
        <w:t xml:space="preserve">Develop an on-going plan for human resources development for the Office staff in line with strategy of the Office with particular emphasis on enhancing the procurement, evaluation, fund raising capability of the staff.  </w:t>
      </w:r>
    </w:p>
    <w:p w14:paraId="602856C9" w14:textId="4BE6ECDF" w:rsidR="000C5B77" w:rsidRPr="009E6520" w:rsidRDefault="000C5B77" w:rsidP="000A5CF4">
      <w:pPr>
        <w:pStyle w:val="ListParagraph"/>
        <w:numPr>
          <w:ilvl w:val="0"/>
          <w:numId w:val="2"/>
        </w:numPr>
        <w:spacing w:after="120" w:line="276" w:lineRule="auto"/>
        <w:jc w:val="both"/>
        <w:rPr>
          <w:rFonts w:asciiTheme="minorHAnsi" w:hAnsiTheme="minorHAnsi"/>
          <w:lang w:val="en-US"/>
        </w:rPr>
      </w:pPr>
      <w:r>
        <w:rPr>
          <w:rFonts w:asciiTheme="minorHAnsi" w:hAnsiTheme="minorHAnsi"/>
          <w:lang w:val="en-US"/>
        </w:rPr>
        <w:t xml:space="preserve">Aid and promote records management, inventory management </w:t>
      </w:r>
      <w:proofErr w:type="gramStart"/>
      <w:r>
        <w:rPr>
          <w:rFonts w:asciiTheme="minorHAnsi" w:hAnsiTheme="minorHAnsi"/>
          <w:lang w:val="en-US"/>
        </w:rPr>
        <w:t xml:space="preserve">and </w:t>
      </w:r>
      <w:r w:rsidRPr="009E6520">
        <w:rPr>
          <w:rFonts w:asciiTheme="minorHAnsi" w:hAnsiTheme="minorHAnsi"/>
          <w:lang w:val="en-US"/>
        </w:rPr>
        <w:t xml:space="preserve"> state</w:t>
      </w:r>
      <w:proofErr w:type="gramEnd"/>
      <w:r w:rsidRPr="009E6520">
        <w:rPr>
          <w:rFonts w:asciiTheme="minorHAnsi" w:hAnsiTheme="minorHAnsi"/>
          <w:lang w:val="en-US"/>
        </w:rPr>
        <w:t xml:space="preserve">-of-art technology </w:t>
      </w:r>
      <w:r>
        <w:rPr>
          <w:rFonts w:asciiTheme="minorHAnsi" w:hAnsiTheme="minorHAnsi"/>
          <w:lang w:val="en-US"/>
        </w:rPr>
        <w:t>administrative applications such as</w:t>
      </w:r>
      <w:r w:rsidRPr="009E6520">
        <w:rPr>
          <w:rFonts w:asciiTheme="minorHAnsi" w:hAnsiTheme="minorHAnsi"/>
          <w:lang w:val="en-US"/>
        </w:rPr>
        <w:t xml:space="preserve"> UNESTEAM.  </w:t>
      </w:r>
    </w:p>
    <w:p w14:paraId="275F0E2C" w14:textId="24C76CCD" w:rsidR="000C5B77" w:rsidRPr="009E6520" w:rsidRDefault="000C5B77" w:rsidP="000A5CF4">
      <w:pPr>
        <w:pStyle w:val="ListParagraph"/>
        <w:numPr>
          <w:ilvl w:val="0"/>
          <w:numId w:val="2"/>
        </w:numPr>
        <w:spacing w:after="120" w:line="276" w:lineRule="auto"/>
        <w:jc w:val="both"/>
        <w:rPr>
          <w:rFonts w:asciiTheme="minorHAnsi" w:hAnsiTheme="minorHAnsi"/>
          <w:lang w:val="en-US"/>
        </w:rPr>
      </w:pPr>
      <w:r w:rsidRPr="009E6520">
        <w:rPr>
          <w:rFonts w:asciiTheme="minorHAnsi" w:hAnsiTheme="minorHAnsi"/>
          <w:lang w:val="en-US"/>
        </w:rPr>
        <w:t xml:space="preserve">Strengthen and coordinate UNESCO’s collaboration with partners by providing logistical support for meetings with the aim of fulfilling the needs of participants and administrative platform for establishment of fundraising opportunities. This includes developing website to seek donations and developing marketing activities that will generate extra budgetary resources while bolstering the achievement of overall </w:t>
      </w:r>
      <w:proofErr w:type="spellStart"/>
      <w:r w:rsidRPr="009E6520">
        <w:rPr>
          <w:rFonts w:asciiTheme="minorHAnsi" w:hAnsiTheme="minorHAnsi"/>
          <w:lang w:val="en-US"/>
        </w:rPr>
        <w:t>programme</w:t>
      </w:r>
      <w:proofErr w:type="spellEnd"/>
      <w:r w:rsidRPr="009E6520">
        <w:rPr>
          <w:rFonts w:asciiTheme="minorHAnsi" w:hAnsiTheme="minorHAnsi"/>
          <w:lang w:val="en-US"/>
        </w:rPr>
        <w:t xml:space="preserve"> objectives. </w:t>
      </w:r>
    </w:p>
    <w:p w14:paraId="059730F9" w14:textId="77777777" w:rsidR="000A5CF4" w:rsidRDefault="009E6520" w:rsidP="0057253A">
      <w:pPr>
        <w:spacing w:after="120" w:line="276" w:lineRule="auto"/>
        <w:jc w:val="both"/>
        <w:rPr>
          <w:rFonts w:asciiTheme="minorHAnsi" w:hAnsiTheme="minorHAnsi"/>
          <w:b/>
          <w:lang w:val="en-US"/>
        </w:rPr>
      </w:pPr>
      <w:r w:rsidRPr="0057253A">
        <w:rPr>
          <w:rFonts w:asciiTheme="minorHAnsi" w:hAnsiTheme="minorHAnsi"/>
          <w:b/>
          <w:lang w:val="en-US"/>
        </w:rPr>
        <w:t>Expected contribution (major expected outcomes):</w:t>
      </w:r>
    </w:p>
    <w:p w14:paraId="4CE5E3E9" w14:textId="04D52849" w:rsidR="009E6520" w:rsidRPr="000A5CF4" w:rsidRDefault="009E6520" w:rsidP="000A5CF4">
      <w:pPr>
        <w:pStyle w:val="ListParagraph"/>
        <w:numPr>
          <w:ilvl w:val="0"/>
          <w:numId w:val="3"/>
        </w:numPr>
        <w:spacing w:after="120" w:line="276" w:lineRule="auto"/>
        <w:jc w:val="both"/>
        <w:rPr>
          <w:rFonts w:asciiTheme="minorHAnsi" w:hAnsiTheme="minorHAnsi"/>
          <w:b/>
          <w:lang w:val="en-US"/>
        </w:rPr>
      </w:pPr>
      <w:r w:rsidRPr="000A5CF4">
        <w:rPr>
          <w:rFonts w:asciiTheme="minorHAnsi" w:hAnsiTheme="minorHAnsi"/>
          <w:lang w:val="en-US"/>
        </w:rPr>
        <w:t xml:space="preserve">Enhance </w:t>
      </w:r>
      <w:proofErr w:type="spellStart"/>
      <w:r w:rsidRPr="000A5CF4">
        <w:rPr>
          <w:rFonts w:asciiTheme="minorHAnsi" w:hAnsiTheme="minorHAnsi"/>
          <w:lang w:val="en-US"/>
        </w:rPr>
        <w:t>programme</w:t>
      </w:r>
      <w:proofErr w:type="spellEnd"/>
      <w:r w:rsidRPr="000A5CF4">
        <w:rPr>
          <w:rFonts w:asciiTheme="minorHAnsi" w:hAnsiTheme="minorHAnsi"/>
          <w:lang w:val="en-US"/>
        </w:rPr>
        <w:t xml:space="preserve"> implementation, fund raising, procurement and human resource management</w:t>
      </w:r>
      <w:r w:rsidR="000A5CF4">
        <w:rPr>
          <w:rFonts w:asciiTheme="minorHAnsi" w:hAnsiTheme="minorHAnsi"/>
          <w:lang w:val="en-US"/>
        </w:rPr>
        <w:t>.</w:t>
      </w:r>
    </w:p>
    <w:p w14:paraId="2A653976" w14:textId="007721F6" w:rsidR="009E6520" w:rsidRPr="009E6520" w:rsidRDefault="009E6520" w:rsidP="000A5CF4">
      <w:pPr>
        <w:pStyle w:val="ListParagraph"/>
        <w:numPr>
          <w:ilvl w:val="0"/>
          <w:numId w:val="3"/>
        </w:numPr>
        <w:spacing w:after="120" w:line="276" w:lineRule="auto"/>
        <w:jc w:val="both"/>
        <w:rPr>
          <w:rFonts w:asciiTheme="minorHAnsi" w:hAnsiTheme="minorHAnsi"/>
          <w:lang w:val="en-US"/>
        </w:rPr>
      </w:pPr>
      <w:r w:rsidRPr="009E6520">
        <w:rPr>
          <w:rFonts w:asciiTheme="minorHAnsi" w:hAnsiTheme="minorHAnsi"/>
          <w:lang w:val="en-US"/>
        </w:rPr>
        <w:t>Effective use of technology and UNESCO applications to meet needs of beneficiaries</w:t>
      </w:r>
      <w:r w:rsidR="000A5CF4">
        <w:rPr>
          <w:rFonts w:asciiTheme="minorHAnsi" w:hAnsiTheme="minorHAnsi"/>
          <w:lang w:val="en-US"/>
        </w:rPr>
        <w:t>.</w:t>
      </w:r>
    </w:p>
    <w:p w14:paraId="085A3937" w14:textId="2D087EE2" w:rsidR="009E6520" w:rsidRPr="009E6520" w:rsidRDefault="009E6520" w:rsidP="000A5CF4">
      <w:pPr>
        <w:pStyle w:val="ListParagraph"/>
        <w:numPr>
          <w:ilvl w:val="0"/>
          <w:numId w:val="3"/>
        </w:numPr>
        <w:spacing w:after="120" w:line="276" w:lineRule="auto"/>
        <w:jc w:val="both"/>
        <w:rPr>
          <w:rFonts w:asciiTheme="minorHAnsi" w:hAnsiTheme="minorHAnsi"/>
          <w:lang w:val="en-US"/>
        </w:rPr>
      </w:pPr>
      <w:r w:rsidRPr="009E6520">
        <w:rPr>
          <w:rFonts w:asciiTheme="minorHAnsi" w:hAnsiTheme="minorHAnsi"/>
          <w:lang w:val="en-US"/>
        </w:rPr>
        <w:t xml:space="preserve">Improvement of records </w:t>
      </w:r>
      <w:r w:rsidR="000A5CF4">
        <w:rPr>
          <w:rFonts w:asciiTheme="minorHAnsi" w:hAnsiTheme="minorHAnsi"/>
          <w:lang w:val="en-US"/>
        </w:rPr>
        <w:t>and inventory management.</w:t>
      </w:r>
    </w:p>
    <w:p w14:paraId="3649C666" w14:textId="39F85CD3" w:rsidR="005B1269" w:rsidRPr="009E6520" w:rsidRDefault="009E6520" w:rsidP="000A5CF4">
      <w:pPr>
        <w:pStyle w:val="ListParagraph"/>
        <w:numPr>
          <w:ilvl w:val="0"/>
          <w:numId w:val="3"/>
        </w:numPr>
        <w:spacing w:after="120" w:line="276" w:lineRule="auto"/>
        <w:jc w:val="both"/>
        <w:rPr>
          <w:rFonts w:asciiTheme="minorHAnsi" w:hAnsiTheme="minorHAnsi"/>
          <w:lang w:val="en-US"/>
        </w:rPr>
      </w:pPr>
      <w:r w:rsidRPr="009E6520">
        <w:rPr>
          <w:rFonts w:asciiTheme="minorHAnsi" w:hAnsiTheme="minorHAnsi"/>
          <w:lang w:val="en-US"/>
        </w:rPr>
        <w:t>Application of public administration to increase convergence between the community and UNESCO</w:t>
      </w:r>
      <w:r w:rsidR="000A5CF4">
        <w:rPr>
          <w:rFonts w:asciiTheme="minorHAnsi" w:hAnsiTheme="minorHAnsi"/>
          <w:lang w:val="en-US"/>
        </w:rPr>
        <w:t>.</w:t>
      </w:r>
    </w:p>
    <w:p w14:paraId="77143EF8" w14:textId="744E9A34" w:rsidR="008D3543" w:rsidRDefault="008D3543" w:rsidP="0057253A">
      <w:pPr>
        <w:pStyle w:val="Header"/>
        <w:tabs>
          <w:tab w:val="clear" w:pos="4536"/>
          <w:tab w:val="clear" w:pos="9072"/>
        </w:tabs>
        <w:spacing w:line="276" w:lineRule="auto"/>
        <w:jc w:val="center"/>
        <w:rPr>
          <w:rFonts w:asciiTheme="majorHAnsi" w:hAnsiTheme="majorHAnsi"/>
          <w:b/>
          <w:sz w:val="28"/>
          <w:szCs w:val="28"/>
          <w:lang w:val="en-US"/>
        </w:rPr>
      </w:pPr>
    </w:p>
    <w:p w14:paraId="64EA4C8D" w14:textId="0A1404EB" w:rsidR="008D3543" w:rsidRPr="00413207" w:rsidRDefault="008D3543" w:rsidP="0057253A">
      <w:pPr>
        <w:shd w:val="clear" w:color="auto" w:fill="D9D9D9"/>
        <w:spacing w:after="120" w:line="276" w:lineRule="auto"/>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273BFB9F" w14:textId="024C7FB0" w:rsidR="008D3543" w:rsidRPr="007D1E2A" w:rsidRDefault="008D3543" w:rsidP="0057253A">
      <w:pPr>
        <w:spacing w:after="120" w:line="276" w:lineRule="auto"/>
        <w:jc w:val="both"/>
        <w:rPr>
          <w:rFonts w:asciiTheme="minorHAnsi" w:hAnsiTheme="minorHAnsi"/>
          <w:lang w:val="en-US"/>
        </w:rPr>
      </w:pPr>
      <w:r w:rsidRPr="007D1E2A">
        <w:rPr>
          <w:rFonts w:asciiTheme="minorHAnsi" w:hAnsiTheme="minorHAnsi"/>
          <w:b/>
          <w:lang w:val="en-US"/>
        </w:rPr>
        <w:t>Education:</w:t>
      </w:r>
      <w:r w:rsidR="009E6520">
        <w:rPr>
          <w:rFonts w:asciiTheme="minorHAnsi" w:hAnsiTheme="minorHAnsi"/>
          <w:lang w:val="en-US"/>
        </w:rPr>
        <w:t xml:space="preserve"> </w:t>
      </w:r>
      <w:r w:rsidR="000A5CF4">
        <w:rPr>
          <w:rFonts w:asciiTheme="minorHAnsi" w:hAnsiTheme="minorHAnsi"/>
          <w:lang w:val="en-US"/>
        </w:rPr>
        <w:t>Advanced university degree.</w:t>
      </w:r>
    </w:p>
    <w:p w14:paraId="4330C60D" w14:textId="4BCB3E5B" w:rsidR="008D3543" w:rsidRPr="007D1E2A" w:rsidRDefault="008D3543" w:rsidP="0057253A">
      <w:pPr>
        <w:spacing w:after="120" w:line="276" w:lineRule="auto"/>
        <w:jc w:val="both"/>
        <w:rPr>
          <w:rFonts w:asciiTheme="minorHAnsi" w:hAnsiTheme="minorHAnsi"/>
          <w:lang w:val="en-US"/>
        </w:rPr>
      </w:pPr>
      <w:r w:rsidRPr="007D1E2A">
        <w:rPr>
          <w:rFonts w:asciiTheme="minorHAnsi" w:hAnsiTheme="minorHAnsi"/>
          <w:b/>
          <w:lang w:val="en-US"/>
        </w:rPr>
        <w:t>Subjects:</w:t>
      </w:r>
      <w:r w:rsidR="009E6520">
        <w:rPr>
          <w:rFonts w:asciiTheme="minorHAnsi" w:hAnsiTheme="minorHAnsi"/>
          <w:lang w:val="en-US"/>
        </w:rPr>
        <w:t xml:space="preserve"> </w:t>
      </w:r>
      <w:r w:rsidR="0057253A">
        <w:rPr>
          <w:rFonts w:asciiTheme="minorHAnsi" w:hAnsiTheme="minorHAnsi"/>
          <w:lang w:val="en-US"/>
        </w:rPr>
        <w:t>F</w:t>
      </w:r>
      <w:r w:rsidR="009E6520" w:rsidRPr="009E6520">
        <w:rPr>
          <w:rFonts w:asciiTheme="minorHAnsi" w:hAnsiTheme="minorHAnsi"/>
          <w:lang w:val="en-US"/>
        </w:rPr>
        <w:t>inancial, public and business administration management, economics or related field</w:t>
      </w:r>
      <w:r w:rsidR="000A5CF4">
        <w:rPr>
          <w:rFonts w:asciiTheme="minorHAnsi" w:hAnsiTheme="minorHAnsi"/>
          <w:lang w:val="en-US"/>
        </w:rPr>
        <w:t>.</w:t>
      </w:r>
    </w:p>
    <w:p w14:paraId="1D9D6AFF" w14:textId="52FE15F5" w:rsidR="008D3543" w:rsidRPr="007D1E2A" w:rsidRDefault="00847E49" w:rsidP="0057253A">
      <w:pPr>
        <w:spacing w:after="120" w:line="276" w:lineRule="auto"/>
        <w:jc w:val="both"/>
        <w:rPr>
          <w:rFonts w:asciiTheme="minorHAnsi" w:hAnsiTheme="minorHAnsi"/>
          <w:lang w:val="en-US"/>
        </w:rPr>
      </w:pPr>
      <w:r w:rsidRPr="007D1E2A">
        <w:rPr>
          <w:rFonts w:asciiTheme="minorHAnsi" w:hAnsiTheme="minorHAnsi"/>
          <w:b/>
          <w:lang w:val="en-US"/>
        </w:rPr>
        <w:t>Language skills</w:t>
      </w:r>
      <w:r w:rsidR="008D3543" w:rsidRPr="007D1E2A">
        <w:rPr>
          <w:rFonts w:asciiTheme="minorHAnsi" w:hAnsiTheme="minorHAnsi"/>
          <w:b/>
          <w:lang w:val="en-US"/>
        </w:rPr>
        <w:t>:</w:t>
      </w:r>
      <w:r w:rsidR="008D3543" w:rsidRPr="007D1E2A">
        <w:rPr>
          <w:rFonts w:asciiTheme="minorHAnsi" w:hAnsiTheme="minorHAnsi"/>
          <w:lang w:val="en-US"/>
        </w:rPr>
        <w:t xml:space="preserve"> </w:t>
      </w:r>
      <w:r w:rsidR="009E6520" w:rsidRPr="009E6520">
        <w:rPr>
          <w:rFonts w:asciiTheme="minorHAnsi" w:hAnsiTheme="minorHAnsi"/>
          <w:lang w:val="en-US"/>
        </w:rPr>
        <w:t xml:space="preserve">Fluency in English. </w:t>
      </w:r>
      <w:bookmarkStart w:id="0" w:name="_GoBack"/>
      <w:bookmarkEnd w:id="0"/>
      <w:r w:rsidR="009E6520" w:rsidRPr="009E6520">
        <w:rPr>
          <w:rFonts w:asciiTheme="minorHAnsi" w:hAnsiTheme="minorHAnsi"/>
          <w:lang w:val="en-US"/>
        </w:rPr>
        <w:t>Knowledge of French</w:t>
      </w:r>
      <w:r w:rsidR="004C3FB0">
        <w:rPr>
          <w:rFonts w:asciiTheme="minorHAnsi" w:hAnsiTheme="minorHAnsi"/>
          <w:lang w:val="en-US"/>
        </w:rPr>
        <w:t xml:space="preserve"> or Spanish or </w:t>
      </w:r>
      <w:r w:rsidR="009E6520" w:rsidRPr="009E6520">
        <w:rPr>
          <w:rFonts w:asciiTheme="minorHAnsi" w:hAnsiTheme="minorHAnsi"/>
          <w:lang w:val="en-US"/>
        </w:rPr>
        <w:t>Arabic will be considered an asset.</w:t>
      </w:r>
    </w:p>
    <w:p w14:paraId="577A9070" w14:textId="6D80185B" w:rsidR="008D3543" w:rsidRDefault="008D3543" w:rsidP="0057253A">
      <w:pPr>
        <w:spacing w:after="120" w:line="276" w:lineRule="auto"/>
        <w:jc w:val="both"/>
        <w:rPr>
          <w:rFonts w:asciiTheme="minorHAnsi" w:hAnsiTheme="minorHAnsi"/>
          <w:b/>
          <w:lang w:val="en-US"/>
        </w:rPr>
      </w:pPr>
      <w:r w:rsidRPr="007D1E2A">
        <w:rPr>
          <w:rFonts w:asciiTheme="minorHAnsi" w:hAnsiTheme="minorHAnsi"/>
          <w:b/>
          <w:lang w:val="en-US"/>
        </w:rPr>
        <w:t>Competencies and skills:</w:t>
      </w:r>
    </w:p>
    <w:p w14:paraId="66334947" w14:textId="29F1EF8E" w:rsidR="00D77EF2" w:rsidRDefault="00D77EF2" w:rsidP="0057253A">
      <w:pPr>
        <w:spacing w:after="120" w:line="276" w:lineRule="auto"/>
        <w:jc w:val="both"/>
        <w:rPr>
          <w:rFonts w:asciiTheme="minorHAnsi" w:hAnsiTheme="minorHAnsi"/>
          <w:b/>
          <w:lang w:val="en-US"/>
        </w:rPr>
      </w:pPr>
      <w:r>
        <w:rPr>
          <w:rFonts w:asciiTheme="minorHAnsi" w:hAnsiTheme="minorHAnsi"/>
          <w:b/>
          <w:lang w:val="en-US"/>
        </w:rPr>
        <w:t>Competencies:</w:t>
      </w:r>
    </w:p>
    <w:p w14:paraId="0F9DAEEC" w14:textId="4F240479" w:rsidR="009E6520" w:rsidRPr="009E6520" w:rsidRDefault="009E6520" w:rsidP="0057253A">
      <w:pPr>
        <w:spacing w:after="120" w:line="276" w:lineRule="auto"/>
        <w:jc w:val="both"/>
        <w:rPr>
          <w:rFonts w:asciiTheme="minorHAnsi" w:hAnsiTheme="minorHAnsi"/>
          <w:lang w:val="en-US"/>
        </w:rPr>
      </w:pPr>
      <w:r w:rsidRPr="009E6520">
        <w:rPr>
          <w:rFonts w:asciiTheme="minorHAnsi" w:hAnsiTheme="minorHAnsi"/>
          <w:lang w:val="en-US"/>
        </w:rPr>
        <w:t>Professionalism, client oriented, teamwork, responsible for quality and error prevention</w:t>
      </w:r>
      <w:r w:rsidR="000A5CF4">
        <w:rPr>
          <w:rFonts w:asciiTheme="minorHAnsi" w:hAnsiTheme="minorHAnsi"/>
          <w:lang w:val="en-US"/>
        </w:rPr>
        <w:t>.</w:t>
      </w:r>
    </w:p>
    <w:p w14:paraId="22E2DAEF" w14:textId="72B3DBF8" w:rsidR="009E6520" w:rsidRPr="009E6520" w:rsidRDefault="009E6520" w:rsidP="0057253A">
      <w:pPr>
        <w:spacing w:after="120" w:line="276" w:lineRule="auto"/>
        <w:jc w:val="both"/>
        <w:rPr>
          <w:rFonts w:asciiTheme="minorHAnsi" w:hAnsiTheme="minorHAnsi"/>
          <w:lang w:val="en-US"/>
        </w:rPr>
      </w:pPr>
      <w:r w:rsidRPr="009E6520">
        <w:rPr>
          <w:rFonts w:asciiTheme="minorHAnsi" w:hAnsiTheme="minorHAnsi"/>
          <w:lang w:val="en-US"/>
        </w:rPr>
        <w:t>Experience in public financial management or related will be an asset.</w:t>
      </w:r>
    </w:p>
    <w:p w14:paraId="07C5D36D" w14:textId="77777777" w:rsidR="009E6520" w:rsidRPr="0057253A" w:rsidRDefault="009E6520" w:rsidP="0057253A">
      <w:pPr>
        <w:spacing w:after="120" w:line="276" w:lineRule="auto"/>
        <w:jc w:val="both"/>
        <w:rPr>
          <w:rFonts w:asciiTheme="minorHAnsi" w:hAnsiTheme="minorHAnsi"/>
          <w:b/>
          <w:lang w:val="en-US"/>
        </w:rPr>
      </w:pPr>
      <w:r w:rsidRPr="0057253A">
        <w:rPr>
          <w:rFonts w:asciiTheme="minorHAnsi" w:hAnsiTheme="minorHAnsi"/>
          <w:b/>
          <w:lang w:val="en-US"/>
        </w:rPr>
        <w:t>Skills:</w:t>
      </w:r>
    </w:p>
    <w:p w14:paraId="5FF56B9E" w14:textId="474F3403" w:rsidR="009E6520" w:rsidRDefault="009E6520" w:rsidP="0057253A">
      <w:pPr>
        <w:spacing w:after="120" w:line="276" w:lineRule="auto"/>
        <w:jc w:val="both"/>
        <w:rPr>
          <w:rFonts w:asciiTheme="minorHAnsi" w:hAnsiTheme="minorHAnsi"/>
          <w:lang w:val="en-US"/>
        </w:rPr>
      </w:pPr>
      <w:r w:rsidRPr="009E6520">
        <w:rPr>
          <w:rFonts w:asciiTheme="minorHAnsi" w:hAnsiTheme="minorHAnsi"/>
          <w:lang w:val="en-US"/>
        </w:rPr>
        <w:t xml:space="preserve">Word processing, spreadsheet, presentation and email software.  The </w:t>
      </w:r>
      <w:r w:rsidR="000C5B77">
        <w:rPr>
          <w:rFonts w:asciiTheme="minorHAnsi" w:hAnsiTheme="minorHAnsi"/>
          <w:lang w:val="en-US"/>
        </w:rPr>
        <w:t>fellow</w:t>
      </w:r>
      <w:r w:rsidRPr="009E6520">
        <w:rPr>
          <w:rFonts w:asciiTheme="minorHAnsi" w:hAnsiTheme="minorHAnsi"/>
          <w:lang w:val="en-US"/>
        </w:rPr>
        <w:t xml:space="preserve"> creates and maintains electronic databases of information, conducts intranet/internet searches and carries out electronic file maintenance.</w:t>
      </w:r>
    </w:p>
    <w:p w14:paraId="6041BFC6" w14:textId="77777777" w:rsidR="00D77EF2" w:rsidRPr="00D77EF2" w:rsidRDefault="00D77EF2" w:rsidP="0057253A">
      <w:pPr>
        <w:spacing w:after="120" w:line="276" w:lineRule="auto"/>
        <w:jc w:val="both"/>
        <w:rPr>
          <w:rFonts w:asciiTheme="minorHAnsi" w:hAnsiTheme="minorHAnsi"/>
          <w:sz w:val="10"/>
          <w:lang w:val="en-US"/>
        </w:rPr>
      </w:pPr>
    </w:p>
    <w:p w14:paraId="6DC88878" w14:textId="16E90051" w:rsidR="008D3543" w:rsidRPr="00413207" w:rsidRDefault="008D3543" w:rsidP="0057253A">
      <w:pPr>
        <w:shd w:val="clear" w:color="auto" w:fill="D9D9D9"/>
        <w:spacing w:after="120" w:line="276" w:lineRule="auto"/>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6B71F767" w14:textId="446B7707" w:rsidR="00D77EF2" w:rsidRPr="00D77EF2" w:rsidRDefault="00D77EF2" w:rsidP="0057253A">
      <w:pPr>
        <w:spacing w:after="120" w:line="276" w:lineRule="auto"/>
        <w:jc w:val="both"/>
        <w:rPr>
          <w:rFonts w:asciiTheme="minorHAnsi" w:hAnsiTheme="minorHAnsi"/>
          <w:sz w:val="10"/>
          <w:lang w:val="en-US"/>
        </w:rPr>
      </w:pPr>
    </w:p>
    <w:p w14:paraId="410FCFAE" w14:textId="195B0F79" w:rsidR="009E6520" w:rsidRPr="000A5CF4" w:rsidRDefault="009E6520" w:rsidP="000A5CF4">
      <w:pPr>
        <w:pStyle w:val="ListParagraph"/>
        <w:numPr>
          <w:ilvl w:val="0"/>
          <w:numId w:val="4"/>
        </w:numPr>
        <w:spacing w:after="120" w:line="276" w:lineRule="auto"/>
        <w:jc w:val="both"/>
        <w:rPr>
          <w:rFonts w:asciiTheme="minorHAnsi" w:hAnsiTheme="minorHAnsi"/>
          <w:lang w:val="en-US"/>
        </w:rPr>
      </w:pPr>
      <w:r w:rsidRPr="000A5CF4">
        <w:rPr>
          <w:rFonts w:asciiTheme="minorHAnsi" w:hAnsiTheme="minorHAnsi"/>
          <w:lang w:val="en-US"/>
        </w:rPr>
        <w:t xml:space="preserve">Acquisition of practice on UNESCO administrative procedures and of skills to improve </w:t>
      </w:r>
      <w:proofErr w:type="spellStart"/>
      <w:r w:rsidRPr="000A5CF4">
        <w:rPr>
          <w:rFonts w:asciiTheme="minorHAnsi" w:hAnsiTheme="minorHAnsi"/>
          <w:lang w:val="en-US"/>
        </w:rPr>
        <w:t>programme</w:t>
      </w:r>
      <w:proofErr w:type="spellEnd"/>
      <w:r w:rsidRPr="000A5CF4">
        <w:rPr>
          <w:rFonts w:asciiTheme="minorHAnsi" w:hAnsiTheme="minorHAnsi"/>
          <w:lang w:val="en-US"/>
        </w:rPr>
        <w:t xml:space="preserve"> </w:t>
      </w:r>
      <w:r w:rsidR="000C5B77" w:rsidRPr="000A5CF4">
        <w:rPr>
          <w:rFonts w:asciiTheme="minorHAnsi" w:hAnsiTheme="minorHAnsi"/>
          <w:lang w:val="en-US"/>
        </w:rPr>
        <w:t xml:space="preserve">delivery, public management and </w:t>
      </w:r>
      <w:r w:rsidR="00746C1E" w:rsidRPr="000A5CF4">
        <w:rPr>
          <w:rFonts w:asciiTheme="minorHAnsi" w:hAnsiTheme="minorHAnsi"/>
          <w:lang w:val="en-US"/>
        </w:rPr>
        <w:t>communication</w:t>
      </w:r>
      <w:r w:rsidR="0057253A" w:rsidRPr="000A5CF4">
        <w:rPr>
          <w:rFonts w:asciiTheme="minorHAnsi" w:hAnsiTheme="minorHAnsi"/>
          <w:lang w:val="en-US"/>
        </w:rPr>
        <w:t>.</w:t>
      </w:r>
    </w:p>
    <w:p w14:paraId="4E3689C8" w14:textId="4BF237AA" w:rsidR="005B1269" w:rsidRPr="000A5CF4" w:rsidRDefault="009E6520" w:rsidP="000A5CF4">
      <w:pPr>
        <w:pStyle w:val="ListParagraph"/>
        <w:numPr>
          <w:ilvl w:val="0"/>
          <w:numId w:val="4"/>
        </w:numPr>
        <w:spacing w:after="120" w:line="276" w:lineRule="auto"/>
        <w:jc w:val="both"/>
        <w:rPr>
          <w:rFonts w:asciiTheme="minorHAnsi" w:hAnsiTheme="minorHAnsi"/>
          <w:lang w:val="en-US"/>
        </w:rPr>
      </w:pPr>
      <w:r w:rsidRPr="000A5CF4">
        <w:rPr>
          <w:rFonts w:asciiTheme="minorHAnsi" w:hAnsiTheme="minorHAnsi"/>
          <w:lang w:val="en-US"/>
        </w:rPr>
        <w:t>Understanding of the mission, activities and resource management of UNESCO</w:t>
      </w:r>
      <w:r w:rsidR="0057253A" w:rsidRPr="000A5CF4">
        <w:rPr>
          <w:rFonts w:asciiTheme="minorHAnsi" w:hAnsiTheme="minorHAnsi"/>
          <w:lang w:val="en-US"/>
        </w:rPr>
        <w:t>.</w:t>
      </w:r>
    </w:p>
    <w:p w14:paraId="067EC005" w14:textId="47992E7F" w:rsidR="008D3543" w:rsidRPr="00D77EF2" w:rsidRDefault="008D3543" w:rsidP="0057253A">
      <w:pPr>
        <w:pStyle w:val="Header"/>
        <w:tabs>
          <w:tab w:val="clear" w:pos="4536"/>
          <w:tab w:val="clear" w:pos="9072"/>
        </w:tabs>
        <w:spacing w:line="276" w:lineRule="auto"/>
        <w:jc w:val="center"/>
        <w:rPr>
          <w:rFonts w:asciiTheme="majorHAnsi" w:hAnsiTheme="majorHAnsi"/>
          <w:b/>
          <w:sz w:val="10"/>
          <w:szCs w:val="28"/>
          <w:lang w:val="en-US"/>
        </w:rPr>
      </w:pPr>
    </w:p>
    <w:p w14:paraId="5381A16B" w14:textId="77777777" w:rsidR="00E071FA" w:rsidRPr="00642A2F" w:rsidRDefault="00E071FA" w:rsidP="00E071FA">
      <w:pPr>
        <w:pStyle w:val="Header"/>
        <w:tabs>
          <w:tab w:val="clear" w:pos="4536"/>
          <w:tab w:val="clear" w:pos="9072"/>
        </w:tabs>
        <w:jc w:val="center"/>
        <w:rPr>
          <w:rFonts w:asciiTheme="majorHAnsi" w:hAnsiTheme="majorHAnsi"/>
          <w:b/>
          <w:sz w:val="28"/>
          <w:szCs w:val="28"/>
          <w:lang w:val="en-US"/>
        </w:rPr>
      </w:pPr>
    </w:p>
    <w:p w14:paraId="2F1A5D50" w14:textId="77777777" w:rsidR="00E071FA" w:rsidRPr="00642A2F" w:rsidRDefault="00E071FA" w:rsidP="00E071FA">
      <w:pPr>
        <w:shd w:val="clear" w:color="auto" w:fill="D9D9D9"/>
        <w:spacing w:after="120"/>
        <w:ind w:left="240" w:right="-143" w:hanging="382"/>
        <w:jc w:val="center"/>
        <w:rPr>
          <w:rFonts w:asciiTheme="minorHAnsi" w:hAnsiTheme="minorHAnsi" w:cs="Tahoma"/>
          <w:b/>
          <w:color w:val="1F497D" w:themeColor="text2"/>
          <w:lang w:val="en-GB"/>
        </w:rPr>
      </w:pPr>
      <w:r w:rsidRPr="00642A2F">
        <w:rPr>
          <w:rFonts w:asciiTheme="minorHAnsi" w:hAnsiTheme="minorHAnsi" w:cs="Tahoma"/>
          <w:b/>
          <w:color w:val="1F497D" w:themeColor="text2"/>
          <w:lang w:val="en-GB"/>
        </w:rPr>
        <w:t>ADDITIONAL INFORMATION</w:t>
      </w:r>
    </w:p>
    <w:p w14:paraId="0C3783E2" w14:textId="77777777" w:rsidR="00CF4122" w:rsidRPr="009E08C0" w:rsidRDefault="00CF4122" w:rsidP="0057253A">
      <w:pPr>
        <w:pStyle w:val="Header"/>
        <w:tabs>
          <w:tab w:val="clear" w:pos="4536"/>
          <w:tab w:val="clear" w:pos="9072"/>
        </w:tabs>
        <w:spacing w:line="276" w:lineRule="auto"/>
        <w:rPr>
          <w:lang w:val="en-US"/>
        </w:rPr>
      </w:pPr>
    </w:p>
    <w:sectPr w:rsidR="00CF4122" w:rsidRPr="009E08C0" w:rsidSect="00A40351">
      <w:headerReference w:type="default" r:id="rId13"/>
      <w:footerReference w:type="even" r:id="rId14"/>
      <w:footerReference w:type="default" r:id="rId15"/>
      <w:headerReference w:type="first" r:id="rId16"/>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0506C" w14:textId="77777777" w:rsidR="00F2450B" w:rsidRDefault="00F2450B" w:rsidP="009235BD">
      <w:r>
        <w:separator/>
      </w:r>
    </w:p>
  </w:endnote>
  <w:endnote w:type="continuationSeparator" w:id="0">
    <w:p w14:paraId="28B331CC" w14:textId="77777777" w:rsidR="00F2450B" w:rsidRDefault="00F2450B"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CFF7" w14:textId="77777777" w:rsidR="00B667C8"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B667C8" w:rsidRDefault="00870E1E"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B6A0" w14:textId="79BD0489" w:rsidR="00B667C8"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D132E" w14:textId="77777777" w:rsidR="00F2450B" w:rsidRDefault="00F2450B" w:rsidP="009235BD">
      <w:r>
        <w:separator/>
      </w:r>
    </w:p>
  </w:footnote>
  <w:footnote w:type="continuationSeparator" w:id="0">
    <w:p w14:paraId="20DA3E57" w14:textId="77777777" w:rsidR="00F2450B" w:rsidRDefault="00F2450B"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2EDE6" w14:textId="77777777" w:rsidR="00AF352F" w:rsidRDefault="00AF352F">
    <w:pPr>
      <w:pStyle w:val="Header"/>
    </w:pPr>
  </w:p>
  <w:p w14:paraId="6AB587DF" w14:textId="7FBA5170" w:rsidR="00ED6853" w:rsidRPr="00ED6853" w:rsidRDefault="00AF352F" w:rsidP="009E6520">
    <w:pPr>
      <w:pStyle w:val="Header"/>
      <w:jc w:val="right"/>
      <w:rPr>
        <w:rFonts w:ascii="Arial" w:hAnsi="Arial" w:cs="Arial"/>
        <w:bCs/>
        <w:kern w:val="28"/>
        <w:sz w:val="20"/>
        <w:szCs w:val="20"/>
        <w:lang w:val="en-US"/>
      </w:rPr>
    </w:pPr>
    <w:r>
      <w:rPr>
        <w:rFonts w:asciiTheme="minorHAnsi" w:hAnsiTheme="minorHAnsi"/>
      </w:rPr>
      <w:tab/>
    </w:r>
    <w:r>
      <w:rPr>
        <w:rFonts w:asciiTheme="minorHAnsi" w:hAnsiTheme="minorHAnsi"/>
      </w:rPr>
      <w:tab/>
    </w:r>
    <w:r w:rsidR="00ED6853" w:rsidRPr="00ED6853">
      <w:rPr>
        <w:rFonts w:ascii="Arial" w:hAnsi="Arial" w:cs="Arial"/>
        <w:bCs/>
        <w:kern w:val="28"/>
        <w:sz w:val="20"/>
        <w:szCs w:val="20"/>
        <w:lang w:val="en-US"/>
      </w:rPr>
      <w:t xml:space="preserve"> </w:t>
    </w:r>
  </w:p>
  <w:p w14:paraId="66B024D9" w14:textId="671ECA2D" w:rsidR="00AF352F" w:rsidRPr="00ED6853" w:rsidRDefault="00AF352F">
    <w:pPr>
      <w:pStyle w:val="Header"/>
      <w:rPr>
        <w:rFonts w:asciiTheme="minorHAnsi" w:hAnsiTheme="minorHAnsi"/>
        <w:lang w:val="en-US"/>
      </w:rPr>
    </w:pPr>
  </w:p>
  <w:p w14:paraId="1398410A" w14:textId="77777777" w:rsidR="00413989" w:rsidRPr="009235BD" w:rsidRDefault="00870E1E">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39F9D" w14:textId="77777777" w:rsidR="00E4480B" w:rsidRDefault="00B12EDB" w:rsidP="00E4480B">
    <w:pPr>
      <w:pStyle w:val="Title"/>
      <w:rPr>
        <w:i/>
        <w:lang w:val="en-GB"/>
      </w:rPr>
    </w:pPr>
    <w:r w:rsidRPr="00A56F3C">
      <w:rPr>
        <w:i/>
      </w:rPr>
      <w:object w:dxaOrig="1596" w:dyaOrig="1008"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9pt;height:50.3pt" fillcolor="window">
          <v:imagedata r:id="rId1" o:title=""/>
        </v:shape>
        <o:OLEObject Type="Embed" ProgID="Word.Picture.8" ShapeID="_x0000_i1025" DrawAspect="Content" ObjectID="_1617612909" r:id="rId2"/>
      </w:object>
    </w:r>
    <w:r>
      <w:rPr>
        <w:i/>
        <w:lang w:val="en-GB"/>
      </w:rPr>
      <w:t xml:space="preserve"> </w:t>
    </w:r>
  </w:p>
  <w:p w14:paraId="2C4F2766" w14:textId="77777777" w:rsidR="00E4480B"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5D18"/>
    <w:multiLevelType w:val="hybridMultilevel"/>
    <w:tmpl w:val="395255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3E3A14"/>
    <w:multiLevelType w:val="hybridMultilevel"/>
    <w:tmpl w:val="AB2E94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3" w15:restartNumberingAfterBreak="0">
    <w:nsid w:val="556C5D85"/>
    <w:multiLevelType w:val="hybridMultilevel"/>
    <w:tmpl w:val="4C9C4C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defaultTabStop w:val="708"/>
  <w:hyphenationZone w:val="425"/>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903"/>
    <w:rsid w:val="00023732"/>
    <w:rsid w:val="000354D9"/>
    <w:rsid w:val="000A5CF4"/>
    <w:rsid w:val="000C5B77"/>
    <w:rsid w:val="00103381"/>
    <w:rsid w:val="00136AA8"/>
    <w:rsid w:val="001C1F8A"/>
    <w:rsid w:val="001C20D6"/>
    <w:rsid w:val="001E3A41"/>
    <w:rsid w:val="0021710C"/>
    <w:rsid w:val="0023470B"/>
    <w:rsid w:val="0026299F"/>
    <w:rsid w:val="00281EE9"/>
    <w:rsid w:val="004547EB"/>
    <w:rsid w:val="004B168F"/>
    <w:rsid w:val="004C0365"/>
    <w:rsid w:val="004C3FB0"/>
    <w:rsid w:val="004F3150"/>
    <w:rsid w:val="00561A01"/>
    <w:rsid w:val="0057253A"/>
    <w:rsid w:val="005B1269"/>
    <w:rsid w:val="005C2E79"/>
    <w:rsid w:val="005D455A"/>
    <w:rsid w:val="00602060"/>
    <w:rsid w:val="00637CEA"/>
    <w:rsid w:val="0064354D"/>
    <w:rsid w:val="00666C64"/>
    <w:rsid w:val="006A55A5"/>
    <w:rsid w:val="006D6583"/>
    <w:rsid w:val="007278D2"/>
    <w:rsid w:val="00727FF8"/>
    <w:rsid w:val="007446BF"/>
    <w:rsid w:val="00746C1E"/>
    <w:rsid w:val="007D1E2A"/>
    <w:rsid w:val="00802903"/>
    <w:rsid w:val="00847E49"/>
    <w:rsid w:val="00870E1E"/>
    <w:rsid w:val="008D3543"/>
    <w:rsid w:val="009235BD"/>
    <w:rsid w:val="009B6FD0"/>
    <w:rsid w:val="009E6520"/>
    <w:rsid w:val="00A40351"/>
    <w:rsid w:val="00AB6F8C"/>
    <w:rsid w:val="00AF352F"/>
    <w:rsid w:val="00B07158"/>
    <w:rsid w:val="00B12EDB"/>
    <w:rsid w:val="00B45072"/>
    <w:rsid w:val="00B75706"/>
    <w:rsid w:val="00B764FE"/>
    <w:rsid w:val="00B92BB7"/>
    <w:rsid w:val="00BC1989"/>
    <w:rsid w:val="00C51848"/>
    <w:rsid w:val="00C8431A"/>
    <w:rsid w:val="00C87E96"/>
    <w:rsid w:val="00CF4122"/>
    <w:rsid w:val="00D13681"/>
    <w:rsid w:val="00D21AB1"/>
    <w:rsid w:val="00D25C17"/>
    <w:rsid w:val="00D77EF2"/>
    <w:rsid w:val="00D86D76"/>
    <w:rsid w:val="00DA16A5"/>
    <w:rsid w:val="00DB751B"/>
    <w:rsid w:val="00DC3993"/>
    <w:rsid w:val="00DE05B2"/>
    <w:rsid w:val="00DF4490"/>
    <w:rsid w:val="00E071FA"/>
    <w:rsid w:val="00E46B0E"/>
    <w:rsid w:val="00E77E04"/>
    <w:rsid w:val="00EB5691"/>
    <w:rsid w:val="00ED6853"/>
    <w:rsid w:val="00F2275F"/>
    <w:rsid w:val="00F2366C"/>
    <w:rsid w:val="00F2450B"/>
    <w:rsid w:val="00F8566B"/>
    <w:rsid w:val="00F94E0D"/>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03AD4E60"/>
  <w15:docId w15:val="{CC968D42-3CB4-4912-9AEB-A87E7DA0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b573b3fe-6fb3-4fa3-b3d6-0522dac0fb95">English</Language>
    <_dlc_DocId xmlns="58e932d1-8919-4331-b239-5cc8cbf973ca">DN3HXZNSAUTS-820035845-39</_dlc_DocId>
    <_dlc_DocIdUrl xmlns="58e932d1-8919-4331-b239-5cc8cbf973ca">
      <Url>https://teams.unesco.org/services/hr-toolkit/_layouts/15/DocIdRedir.aspx?ID=DN3HXZNSAUTS-820035845-39</Url>
      <Description>DN3HXZNSAUTS-820035845-39</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ca47875ef2d281adf23a3c3f648d2d83">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14c2694077db597c17d92367dfbe7ab6"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66A3D-9EC4-4695-A1AA-A53947038AE1}">
  <ds:schemaRefs>
    <ds:schemaRef ds:uri="http://purl.org/dc/terms/"/>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58e932d1-8919-4331-b239-5cc8cbf973ca"/>
    <ds:schemaRef ds:uri="http://www.w3.org/XML/1998/namespace"/>
    <ds:schemaRef ds:uri="http://purl.org/dc/dcmitype/"/>
  </ds:schemaRefs>
</ds:datastoreItem>
</file>

<file path=customXml/itemProps2.xml><?xml version="1.0" encoding="utf-8"?>
<ds:datastoreItem xmlns:ds="http://schemas.openxmlformats.org/officeDocument/2006/customXml" ds:itemID="{088009DA-8A4F-4081-8FE2-2587B194CD0A}">
  <ds:schemaRefs>
    <ds:schemaRef ds:uri="http://schemas.microsoft.com/sharepoint/events"/>
  </ds:schemaRefs>
</ds:datastoreItem>
</file>

<file path=customXml/itemProps3.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4.xml><?xml version="1.0" encoding="utf-8"?>
<ds:datastoreItem xmlns:ds="http://schemas.openxmlformats.org/officeDocument/2006/customXml" ds:itemID="{BA057CD6-0A16-4062-B6A5-1388A64EC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3FF9C5E-FB4C-48CC-8306-E85E229D4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424</Words>
  <Characters>2336</Characters>
  <Application>Microsoft Office Word</Application>
  <DocSecurity>0</DocSecurity>
  <Lines>19</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Blinker, Jennifer</cp:lastModifiedBy>
  <cp:revision>8</cp:revision>
  <cp:lastPrinted>2016-08-04T13:44:00Z</cp:lastPrinted>
  <dcterms:created xsi:type="dcterms:W3CDTF">2019-04-18T16:49:00Z</dcterms:created>
  <dcterms:modified xsi:type="dcterms:W3CDTF">2019-04-24T10:09:00Z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0x01010032F54B1D8ECB214A98D3FD9967ABFCF1</vt:lpwstr>
  </property>
  <property fmtid="{D5CDD505-2E9C-101B-9397-08002B2CF9AE}" pid="3" name="_dlc_DocIdItemGuid">
    <vt:lpwstr>0fc61b34-fe21-41d3-9a0b-268641e6f50b</vt:lpwstr>
  </property>
</Properties>
</file>